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08843" w14:textId="077DEC63" w:rsidR="001A24DB" w:rsidRPr="001A24DB" w:rsidRDefault="001A24DB" w:rsidP="001A24DB">
      <w:pPr>
        <w:jc w:val="center"/>
        <w:rPr>
          <w:rFonts w:ascii="Times New Roman" w:hAnsi="Times New Roman" w:cs="Times New Roman"/>
        </w:rPr>
      </w:pPr>
      <w:r w:rsidRPr="001A24DB">
        <w:rPr>
          <w:rFonts w:ascii="Times New Roman" w:hAnsi="Times New Roman" w:cs="Times New Roman"/>
          <w:b/>
          <w:bCs/>
        </w:rPr>
        <w:t>St. Landry Charter School</w:t>
      </w:r>
      <w:r w:rsidRPr="001A24DB">
        <w:rPr>
          <w:rFonts w:ascii="Times New Roman" w:hAnsi="Times New Roman" w:cs="Times New Roman"/>
        </w:rPr>
        <w:br/>
      </w:r>
      <w:r w:rsidRPr="001A24DB">
        <w:rPr>
          <w:rFonts w:ascii="Times New Roman" w:hAnsi="Times New Roman" w:cs="Times New Roman"/>
          <w:b/>
          <w:bCs/>
        </w:rPr>
        <w:t>Board of Directors Meeting Minutes</w:t>
      </w:r>
      <w:r w:rsidRPr="001A24DB">
        <w:rPr>
          <w:rFonts w:ascii="Times New Roman" w:hAnsi="Times New Roman" w:cs="Times New Roman"/>
        </w:rPr>
        <w:br/>
      </w:r>
      <w:r w:rsidRPr="001A24DB">
        <w:rPr>
          <w:rFonts w:ascii="Times New Roman" w:hAnsi="Times New Roman" w:cs="Times New Roman"/>
          <w:b/>
          <w:bCs/>
        </w:rPr>
        <w:t>Thursday, June 5, 2025 • 12:00 p.m.</w:t>
      </w:r>
      <w:r w:rsidRPr="001A24DB">
        <w:rPr>
          <w:rFonts w:ascii="Times New Roman" w:hAnsi="Times New Roman" w:cs="Times New Roman"/>
        </w:rPr>
        <w:br/>
      </w:r>
      <w:r w:rsidRPr="001A24DB">
        <w:rPr>
          <w:rFonts w:ascii="Times New Roman" w:hAnsi="Times New Roman" w:cs="Times New Roman"/>
          <w:b/>
          <w:bCs/>
        </w:rPr>
        <w:t>Board Room — St. Landry Charter School</w:t>
      </w:r>
    </w:p>
    <w:p w14:paraId="667825E3" w14:textId="77777777" w:rsidR="001A24DB" w:rsidRPr="001A24DB" w:rsidRDefault="001A24DB" w:rsidP="001A24DB">
      <w:pPr>
        <w:rPr>
          <w:rFonts w:ascii="Times New Roman" w:hAnsi="Times New Roman" w:cs="Times New Roman"/>
          <w:b/>
          <w:bCs/>
        </w:rPr>
      </w:pPr>
      <w:r w:rsidRPr="001A24DB">
        <w:rPr>
          <w:rFonts w:ascii="Times New Roman" w:hAnsi="Times New Roman" w:cs="Times New Roman"/>
          <w:b/>
          <w:bCs/>
        </w:rPr>
        <w:t>I. Call to Order</w:t>
      </w:r>
    </w:p>
    <w:p w14:paraId="2A527478" w14:textId="77777777" w:rsidR="001A24DB" w:rsidRPr="001A24DB" w:rsidRDefault="001A24DB" w:rsidP="001A24DB">
      <w:pPr>
        <w:rPr>
          <w:rFonts w:ascii="Times New Roman" w:hAnsi="Times New Roman" w:cs="Times New Roman"/>
        </w:rPr>
      </w:pPr>
      <w:r w:rsidRPr="001A24DB">
        <w:rPr>
          <w:rFonts w:ascii="Times New Roman" w:hAnsi="Times New Roman" w:cs="Times New Roman"/>
        </w:rPr>
        <w:t>The meeting was called to order at 12:06 p.m. by Board President, Mr. Steve Smith.</w:t>
      </w:r>
    </w:p>
    <w:p w14:paraId="384AF4DD" w14:textId="77777777" w:rsidR="001A24DB" w:rsidRPr="001A24DB" w:rsidRDefault="001A24DB" w:rsidP="001A24DB">
      <w:pPr>
        <w:rPr>
          <w:rFonts w:ascii="Times New Roman" w:hAnsi="Times New Roman" w:cs="Times New Roman"/>
          <w:b/>
          <w:bCs/>
        </w:rPr>
      </w:pPr>
      <w:r w:rsidRPr="001A24DB">
        <w:rPr>
          <w:rFonts w:ascii="Times New Roman" w:hAnsi="Times New Roman" w:cs="Times New Roman"/>
          <w:b/>
          <w:bCs/>
        </w:rPr>
        <w:t>II. Roll Call</w:t>
      </w:r>
    </w:p>
    <w:p w14:paraId="2EA090E3" w14:textId="77777777" w:rsidR="001A24DB" w:rsidRPr="001A24DB" w:rsidRDefault="001A24DB" w:rsidP="001A24DB">
      <w:pPr>
        <w:rPr>
          <w:rFonts w:ascii="Times New Roman" w:hAnsi="Times New Roman" w:cs="Times New Roman"/>
        </w:rPr>
      </w:pPr>
      <w:r w:rsidRPr="001A24DB">
        <w:rPr>
          <w:rFonts w:ascii="Times New Roman" w:hAnsi="Times New Roman" w:cs="Times New Roman"/>
          <w:b/>
          <w:bCs/>
        </w:rPr>
        <w:t>Present:</w:t>
      </w:r>
    </w:p>
    <w:p w14:paraId="60E31CB2" w14:textId="77777777" w:rsidR="001A24DB" w:rsidRPr="001A24DB" w:rsidRDefault="001A24DB" w:rsidP="001A24DB">
      <w:pPr>
        <w:numPr>
          <w:ilvl w:val="0"/>
          <w:numId w:val="1"/>
        </w:numPr>
        <w:rPr>
          <w:rFonts w:ascii="Times New Roman" w:hAnsi="Times New Roman" w:cs="Times New Roman"/>
        </w:rPr>
      </w:pPr>
      <w:r w:rsidRPr="001A24DB">
        <w:rPr>
          <w:rFonts w:ascii="Times New Roman" w:hAnsi="Times New Roman" w:cs="Times New Roman"/>
        </w:rPr>
        <w:t>Steve Smith, President</w:t>
      </w:r>
    </w:p>
    <w:p w14:paraId="03D0B667" w14:textId="77777777" w:rsidR="001A24DB" w:rsidRPr="001A24DB" w:rsidRDefault="001A24DB" w:rsidP="001A24DB">
      <w:pPr>
        <w:numPr>
          <w:ilvl w:val="0"/>
          <w:numId w:val="1"/>
        </w:numPr>
        <w:rPr>
          <w:rFonts w:ascii="Times New Roman" w:hAnsi="Times New Roman" w:cs="Times New Roman"/>
        </w:rPr>
      </w:pPr>
      <w:r w:rsidRPr="001A24DB">
        <w:rPr>
          <w:rFonts w:ascii="Times New Roman" w:hAnsi="Times New Roman" w:cs="Times New Roman"/>
        </w:rPr>
        <w:t>Albert Simien, Vice President</w:t>
      </w:r>
    </w:p>
    <w:p w14:paraId="0206737A" w14:textId="77777777" w:rsidR="001A24DB" w:rsidRPr="001A24DB" w:rsidRDefault="001A24DB" w:rsidP="001A24DB">
      <w:pPr>
        <w:numPr>
          <w:ilvl w:val="0"/>
          <w:numId w:val="1"/>
        </w:numPr>
        <w:rPr>
          <w:rFonts w:ascii="Times New Roman" w:hAnsi="Times New Roman" w:cs="Times New Roman"/>
        </w:rPr>
      </w:pPr>
      <w:r w:rsidRPr="001A24DB">
        <w:rPr>
          <w:rFonts w:ascii="Times New Roman" w:hAnsi="Times New Roman" w:cs="Times New Roman"/>
        </w:rPr>
        <w:t>Dr. Joel Greene</w:t>
      </w:r>
    </w:p>
    <w:p w14:paraId="4C88CABD" w14:textId="3BE9179B" w:rsidR="001A24DB" w:rsidRPr="001A24DB" w:rsidRDefault="001A24DB" w:rsidP="001A24DB">
      <w:pPr>
        <w:numPr>
          <w:ilvl w:val="0"/>
          <w:numId w:val="1"/>
        </w:numPr>
        <w:rPr>
          <w:rFonts w:ascii="Times New Roman" w:hAnsi="Times New Roman" w:cs="Times New Roman"/>
        </w:rPr>
      </w:pPr>
      <w:r w:rsidRPr="001A24DB">
        <w:rPr>
          <w:rFonts w:ascii="Times New Roman" w:hAnsi="Times New Roman" w:cs="Times New Roman"/>
        </w:rPr>
        <w:t>Hazel Red</w:t>
      </w:r>
    </w:p>
    <w:p w14:paraId="60620A75" w14:textId="76EAF917" w:rsidR="001A24DB" w:rsidRPr="001A24DB" w:rsidRDefault="001A24DB" w:rsidP="001A24DB">
      <w:pPr>
        <w:numPr>
          <w:ilvl w:val="0"/>
          <w:numId w:val="1"/>
        </w:numPr>
        <w:rPr>
          <w:rFonts w:ascii="Times New Roman" w:hAnsi="Times New Roman" w:cs="Times New Roman"/>
        </w:rPr>
      </w:pPr>
      <w:r w:rsidRPr="001A24DB">
        <w:rPr>
          <w:rFonts w:ascii="Times New Roman" w:hAnsi="Times New Roman" w:cs="Times New Roman"/>
        </w:rPr>
        <w:t>Mary A</w:t>
      </w:r>
      <w:r>
        <w:rPr>
          <w:rFonts w:ascii="Times New Roman" w:hAnsi="Times New Roman" w:cs="Times New Roman"/>
        </w:rPr>
        <w:t>u</w:t>
      </w:r>
      <w:r w:rsidRPr="001A24DB">
        <w:rPr>
          <w:rFonts w:ascii="Times New Roman" w:hAnsi="Times New Roman" w:cs="Times New Roman"/>
        </w:rPr>
        <w:t>zenne</w:t>
      </w:r>
    </w:p>
    <w:p w14:paraId="2C381760" w14:textId="77777777" w:rsidR="001A24DB" w:rsidRPr="001A24DB" w:rsidRDefault="001A24DB" w:rsidP="001A24DB">
      <w:pPr>
        <w:rPr>
          <w:rFonts w:ascii="Times New Roman" w:hAnsi="Times New Roman" w:cs="Times New Roman"/>
        </w:rPr>
      </w:pPr>
      <w:r w:rsidRPr="001A24DB">
        <w:rPr>
          <w:rFonts w:ascii="Times New Roman" w:hAnsi="Times New Roman" w:cs="Times New Roman"/>
          <w:b/>
          <w:bCs/>
        </w:rPr>
        <w:t>Absent:</w:t>
      </w:r>
    </w:p>
    <w:p w14:paraId="7EE594CA" w14:textId="77777777" w:rsidR="001A24DB" w:rsidRDefault="001A24DB" w:rsidP="001A24DB">
      <w:pPr>
        <w:numPr>
          <w:ilvl w:val="0"/>
          <w:numId w:val="2"/>
        </w:numPr>
        <w:rPr>
          <w:rFonts w:ascii="Times New Roman" w:hAnsi="Times New Roman" w:cs="Times New Roman"/>
        </w:rPr>
      </w:pPr>
      <w:r w:rsidRPr="001A24DB">
        <w:rPr>
          <w:rFonts w:ascii="Times New Roman" w:hAnsi="Times New Roman" w:cs="Times New Roman"/>
        </w:rPr>
        <w:t>Dwight Brown</w:t>
      </w:r>
    </w:p>
    <w:p w14:paraId="52DE54F3" w14:textId="77777777" w:rsidR="001A24DB" w:rsidRPr="001A24DB" w:rsidRDefault="001A24DB" w:rsidP="001A24DB">
      <w:pPr>
        <w:numPr>
          <w:ilvl w:val="0"/>
          <w:numId w:val="2"/>
        </w:numPr>
        <w:rPr>
          <w:rFonts w:ascii="Times New Roman" w:hAnsi="Times New Roman" w:cs="Times New Roman"/>
        </w:rPr>
      </w:pPr>
      <w:r w:rsidRPr="001A24DB">
        <w:rPr>
          <w:rFonts w:ascii="Times New Roman" w:hAnsi="Times New Roman" w:cs="Times New Roman"/>
        </w:rPr>
        <w:t>Jonathan Fisher</w:t>
      </w:r>
    </w:p>
    <w:p w14:paraId="2BCF82EC" w14:textId="397440DC" w:rsidR="001A24DB" w:rsidRPr="001A24DB" w:rsidRDefault="001A24DB" w:rsidP="001A24DB">
      <w:pPr>
        <w:numPr>
          <w:ilvl w:val="0"/>
          <w:numId w:val="2"/>
        </w:numPr>
        <w:rPr>
          <w:rFonts w:ascii="Times New Roman" w:hAnsi="Times New Roman" w:cs="Times New Roman"/>
        </w:rPr>
      </w:pPr>
      <w:r w:rsidRPr="001A24DB">
        <w:rPr>
          <w:rFonts w:ascii="Times New Roman" w:hAnsi="Times New Roman" w:cs="Times New Roman"/>
        </w:rPr>
        <w:t>Chasity Warren, Treasurer</w:t>
      </w:r>
    </w:p>
    <w:p w14:paraId="4889FE32" w14:textId="77777777" w:rsidR="001A24DB" w:rsidRPr="001A24DB" w:rsidRDefault="001A24DB" w:rsidP="001A24DB">
      <w:pPr>
        <w:jc w:val="center"/>
        <w:rPr>
          <w:rFonts w:ascii="Times New Roman" w:hAnsi="Times New Roman" w:cs="Times New Roman"/>
          <w:i/>
          <w:iCs/>
        </w:rPr>
      </w:pPr>
      <w:r w:rsidRPr="001A24DB">
        <w:rPr>
          <w:rFonts w:ascii="Times New Roman" w:hAnsi="Times New Roman" w:cs="Times New Roman"/>
          <w:i/>
          <w:iCs/>
        </w:rPr>
        <w:t>A quorum was established.</w:t>
      </w:r>
    </w:p>
    <w:p w14:paraId="70E9A4E5" w14:textId="77777777" w:rsidR="001A24DB" w:rsidRPr="001A24DB" w:rsidRDefault="001A24DB" w:rsidP="001A24DB">
      <w:pPr>
        <w:rPr>
          <w:rFonts w:ascii="Times New Roman" w:hAnsi="Times New Roman" w:cs="Times New Roman"/>
          <w:b/>
          <w:bCs/>
        </w:rPr>
      </w:pPr>
      <w:r w:rsidRPr="001A24DB">
        <w:rPr>
          <w:rFonts w:ascii="Times New Roman" w:hAnsi="Times New Roman" w:cs="Times New Roman"/>
          <w:b/>
          <w:bCs/>
        </w:rPr>
        <w:t>III. Pledge of Allegiance</w:t>
      </w:r>
    </w:p>
    <w:p w14:paraId="4E67D223" w14:textId="77777777" w:rsidR="001A24DB" w:rsidRPr="001A24DB" w:rsidRDefault="001A24DB" w:rsidP="001A24DB">
      <w:pPr>
        <w:rPr>
          <w:rFonts w:ascii="Times New Roman" w:hAnsi="Times New Roman" w:cs="Times New Roman"/>
        </w:rPr>
      </w:pPr>
      <w:r w:rsidRPr="001A24DB">
        <w:rPr>
          <w:rFonts w:ascii="Times New Roman" w:hAnsi="Times New Roman" w:cs="Times New Roman"/>
        </w:rPr>
        <w:t>The Pledge of Allegiance was recited by all present.</w:t>
      </w:r>
    </w:p>
    <w:p w14:paraId="7FF566BF" w14:textId="77777777" w:rsidR="001A24DB" w:rsidRPr="001A24DB" w:rsidRDefault="001A24DB" w:rsidP="001A24DB">
      <w:pPr>
        <w:rPr>
          <w:rFonts w:ascii="Times New Roman" w:hAnsi="Times New Roman" w:cs="Times New Roman"/>
          <w:b/>
          <w:bCs/>
        </w:rPr>
      </w:pPr>
      <w:r w:rsidRPr="001A24DB">
        <w:rPr>
          <w:rFonts w:ascii="Times New Roman" w:hAnsi="Times New Roman" w:cs="Times New Roman"/>
          <w:b/>
          <w:bCs/>
        </w:rPr>
        <w:t>IV. Moment of Silence</w:t>
      </w:r>
    </w:p>
    <w:p w14:paraId="0473AC05" w14:textId="77777777" w:rsidR="001A24DB" w:rsidRPr="001A24DB" w:rsidRDefault="001A24DB" w:rsidP="001A24DB">
      <w:pPr>
        <w:rPr>
          <w:rFonts w:ascii="Times New Roman" w:hAnsi="Times New Roman" w:cs="Times New Roman"/>
        </w:rPr>
      </w:pPr>
      <w:r w:rsidRPr="001A24DB">
        <w:rPr>
          <w:rFonts w:ascii="Times New Roman" w:hAnsi="Times New Roman" w:cs="Times New Roman"/>
        </w:rPr>
        <w:t>A moment of silence was observed.</w:t>
      </w:r>
    </w:p>
    <w:p w14:paraId="649AEE64" w14:textId="77777777" w:rsidR="001A24DB" w:rsidRPr="001A24DB" w:rsidRDefault="001A24DB" w:rsidP="001A24DB">
      <w:pPr>
        <w:rPr>
          <w:rFonts w:ascii="Times New Roman" w:hAnsi="Times New Roman" w:cs="Times New Roman"/>
          <w:b/>
          <w:bCs/>
        </w:rPr>
      </w:pPr>
      <w:r w:rsidRPr="001A24DB">
        <w:rPr>
          <w:rFonts w:ascii="Times New Roman" w:hAnsi="Times New Roman" w:cs="Times New Roman"/>
          <w:b/>
          <w:bCs/>
        </w:rPr>
        <w:t>V. Approval of Agenda</w:t>
      </w:r>
    </w:p>
    <w:p w14:paraId="26B86379" w14:textId="77777777" w:rsidR="001A24DB" w:rsidRPr="001A24DB" w:rsidRDefault="001A24DB" w:rsidP="001A24DB">
      <w:pPr>
        <w:rPr>
          <w:rFonts w:ascii="Times New Roman" w:hAnsi="Times New Roman" w:cs="Times New Roman"/>
        </w:rPr>
      </w:pPr>
      <w:r w:rsidRPr="001A24DB">
        <w:rPr>
          <w:rFonts w:ascii="Times New Roman" w:hAnsi="Times New Roman" w:cs="Times New Roman"/>
        </w:rPr>
        <w:t>A motion was made by Mr. Simien and seconded by Ms. Reed to move Item 4 (Finance) above the Academic Updates section. There being no objections, the motion carried.</w:t>
      </w:r>
    </w:p>
    <w:p w14:paraId="0ACCD713" w14:textId="77777777" w:rsidR="001A24DB" w:rsidRPr="001A24DB" w:rsidRDefault="001A24DB" w:rsidP="001A24DB">
      <w:pPr>
        <w:rPr>
          <w:rFonts w:ascii="Times New Roman" w:hAnsi="Times New Roman" w:cs="Times New Roman"/>
          <w:b/>
          <w:bCs/>
        </w:rPr>
      </w:pPr>
      <w:r w:rsidRPr="001A24DB">
        <w:rPr>
          <w:rFonts w:ascii="Times New Roman" w:hAnsi="Times New Roman" w:cs="Times New Roman"/>
          <w:b/>
          <w:bCs/>
        </w:rPr>
        <w:t>VI. Finance</w:t>
      </w:r>
    </w:p>
    <w:p w14:paraId="6F63BDA1" w14:textId="77777777" w:rsidR="001A24DB" w:rsidRPr="001A24DB" w:rsidRDefault="001A24DB" w:rsidP="001A24DB">
      <w:pPr>
        <w:rPr>
          <w:rFonts w:ascii="Times New Roman" w:hAnsi="Times New Roman" w:cs="Times New Roman"/>
        </w:rPr>
      </w:pPr>
      <w:r w:rsidRPr="001A24DB">
        <w:rPr>
          <w:rFonts w:ascii="Times New Roman" w:hAnsi="Times New Roman" w:cs="Times New Roman"/>
        </w:rPr>
        <w:t>The FY26 budget was presented, having been posted to the school’s website in May to satisfy legal requirements for advance notice. The budget was advertised publicly in compliance with applicable laws.</w:t>
      </w:r>
    </w:p>
    <w:p w14:paraId="606EBF80" w14:textId="77777777" w:rsidR="001A24DB" w:rsidRPr="001A24DB" w:rsidRDefault="001A24DB" w:rsidP="001A24DB">
      <w:pPr>
        <w:rPr>
          <w:rFonts w:ascii="Times New Roman" w:hAnsi="Times New Roman" w:cs="Times New Roman"/>
        </w:rPr>
      </w:pPr>
      <w:r w:rsidRPr="001A24DB">
        <w:rPr>
          <w:rFonts w:ascii="Times New Roman" w:hAnsi="Times New Roman" w:cs="Times New Roman"/>
        </w:rPr>
        <w:t>It was noted that revenue is projected to increase by approximately $366,000 due to higher student enrollment. However, this gain is offset by a significant decrease in federal funding allocations.</w:t>
      </w:r>
    </w:p>
    <w:p w14:paraId="13B56EA4" w14:textId="77777777" w:rsidR="001A24DB" w:rsidRPr="001A24DB" w:rsidRDefault="001A24DB" w:rsidP="001A24DB">
      <w:pPr>
        <w:rPr>
          <w:rFonts w:ascii="Times New Roman" w:hAnsi="Times New Roman" w:cs="Times New Roman"/>
        </w:rPr>
      </w:pPr>
      <w:r w:rsidRPr="001A24DB">
        <w:rPr>
          <w:rFonts w:ascii="Times New Roman" w:hAnsi="Times New Roman" w:cs="Times New Roman"/>
        </w:rPr>
        <w:t>A motion to adopt the FY26 budget was made by Mr. Simien and seconded by Dr. Greene. There being no objections, the motion carried.</w:t>
      </w:r>
    </w:p>
    <w:p w14:paraId="32623497" w14:textId="77777777" w:rsidR="001A24DB" w:rsidRPr="001A24DB" w:rsidRDefault="001A24DB" w:rsidP="001A24DB">
      <w:pPr>
        <w:rPr>
          <w:rFonts w:ascii="Times New Roman" w:hAnsi="Times New Roman" w:cs="Times New Roman"/>
        </w:rPr>
      </w:pPr>
      <w:r w:rsidRPr="001A24DB">
        <w:rPr>
          <w:rFonts w:ascii="Times New Roman" w:hAnsi="Times New Roman" w:cs="Times New Roman"/>
        </w:rPr>
        <w:lastRenderedPageBreak/>
        <w:t>A financial update for May was also provided. The finance team is working toward closing out the month and will share final updates as they become available.</w:t>
      </w:r>
    </w:p>
    <w:p w14:paraId="7C88425E" w14:textId="77777777" w:rsidR="001A24DB" w:rsidRPr="001A24DB" w:rsidRDefault="001A24DB" w:rsidP="001A24DB">
      <w:pPr>
        <w:rPr>
          <w:rFonts w:ascii="Times New Roman" w:hAnsi="Times New Roman" w:cs="Times New Roman"/>
          <w:b/>
          <w:bCs/>
        </w:rPr>
      </w:pPr>
      <w:r w:rsidRPr="001A24DB">
        <w:rPr>
          <w:rFonts w:ascii="Times New Roman" w:hAnsi="Times New Roman" w:cs="Times New Roman"/>
          <w:b/>
          <w:bCs/>
        </w:rPr>
        <w:t>VII. Approval of Minutes</w:t>
      </w:r>
    </w:p>
    <w:p w14:paraId="12671539" w14:textId="77777777" w:rsidR="001A24DB" w:rsidRPr="001A24DB" w:rsidRDefault="001A24DB" w:rsidP="001A24DB">
      <w:pPr>
        <w:rPr>
          <w:rFonts w:ascii="Times New Roman" w:hAnsi="Times New Roman" w:cs="Times New Roman"/>
        </w:rPr>
      </w:pPr>
      <w:r w:rsidRPr="001A24DB">
        <w:rPr>
          <w:rFonts w:ascii="Times New Roman" w:hAnsi="Times New Roman" w:cs="Times New Roman"/>
        </w:rPr>
        <w:t>A motion to approve the minutes from the previous meeting was made by Mr. Simien and seconded by Dr. Greene. The motion carried unanimously.</w:t>
      </w:r>
    </w:p>
    <w:p w14:paraId="17A5F5F7" w14:textId="77777777" w:rsidR="001A24DB" w:rsidRPr="001A24DB" w:rsidRDefault="001A24DB" w:rsidP="001A24DB">
      <w:pPr>
        <w:rPr>
          <w:rFonts w:ascii="Times New Roman" w:hAnsi="Times New Roman" w:cs="Times New Roman"/>
          <w:b/>
          <w:bCs/>
        </w:rPr>
      </w:pPr>
      <w:r w:rsidRPr="001A24DB">
        <w:rPr>
          <w:rFonts w:ascii="Times New Roman" w:hAnsi="Times New Roman" w:cs="Times New Roman"/>
          <w:b/>
          <w:bCs/>
        </w:rPr>
        <w:t>VIII. Policy and Personnel</w:t>
      </w:r>
    </w:p>
    <w:p w14:paraId="54D9B86E" w14:textId="77777777" w:rsidR="001A24DB" w:rsidRPr="001A24DB" w:rsidRDefault="001A24DB" w:rsidP="001A24DB">
      <w:pPr>
        <w:rPr>
          <w:rFonts w:ascii="Times New Roman" w:hAnsi="Times New Roman" w:cs="Times New Roman"/>
        </w:rPr>
      </w:pPr>
      <w:r w:rsidRPr="001A24DB">
        <w:rPr>
          <w:rFonts w:ascii="Times New Roman" w:hAnsi="Times New Roman" w:cs="Times New Roman"/>
        </w:rPr>
        <w:t>A motion to adopt a paid maternity leave policy, providing up to 30 days of paid leave retroactive to July 2024, was made by Dr. Greene and seconded by Ms. Reed. The motion carried.</w:t>
      </w:r>
    </w:p>
    <w:p w14:paraId="3F853A8A" w14:textId="6E1641D6" w:rsidR="001A24DB" w:rsidRPr="001A24DB" w:rsidRDefault="001A24DB" w:rsidP="001A24DB">
      <w:pPr>
        <w:rPr>
          <w:rFonts w:ascii="Times New Roman" w:hAnsi="Times New Roman" w:cs="Times New Roman"/>
        </w:rPr>
      </w:pPr>
      <w:r w:rsidRPr="001A24DB">
        <w:rPr>
          <w:rFonts w:ascii="Times New Roman" w:hAnsi="Times New Roman" w:cs="Times New Roman"/>
        </w:rPr>
        <w:t>A motion to approve the updated Employee Misconduct Policy was made by Ms. Reed and seconded by Ms. A</w:t>
      </w:r>
      <w:r>
        <w:rPr>
          <w:rFonts w:ascii="Times New Roman" w:hAnsi="Times New Roman" w:cs="Times New Roman"/>
        </w:rPr>
        <w:t>u</w:t>
      </w:r>
      <w:r w:rsidRPr="001A24DB">
        <w:rPr>
          <w:rFonts w:ascii="Times New Roman" w:hAnsi="Times New Roman" w:cs="Times New Roman"/>
        </w:rPr>
        <w:t>zenne. The policy was approved unanimously.</w:t>
      </w:r>
    </w:p>
    <w:p w14:paraId="75238D28" w14:textId="77777777" w:rsidR="001A24DB" w:rsidRPr="001A24DB" w:rsidRDefault="001A24DB" w:rsidP="001A24DB">
      <w:pPr>
        <w:rPr>
          <w:rFonts w:ascii="Times New Roman" w:hAnsi="Times New Roman" w:cs="Times New Roman"/>
        </w:rPr>
      </w:pPr>
      <w:r w:rsidRPr="001A24DB">
        <w:rPr>
          <w:rFonts w:ascii="Times New Roman" w:hAnsi="Times New Roman" w:cs="Times New Roman"/>
        </w:rPr>
        <w:t>Additionally, it was noted that the salary schedule has been approved as per the presented budget.</w:t>
      </w:r>
    </w:p>
    <w:p w14:paraId="6FEB2D3E" w14:textId="77777777" w:rsidR="001A24DB" w:rsidRPr="001A24DB" w:rsidRDefault="001A24DB" w:rsidP="001A24DB">
      <w:pPr>
        <w:rPr>
          <w:rFonts w:ascii="Times New Roman" w:hAnsi="Times New Roman" w:cs="Times New Roman"/>
          <w:b/>
          <w:bCs/>
        </w:rPr>
      </w:pPr>
      <w:r w:rsidRPr="001A24DB">
        <w:rPr>
          <w:rFonts w:ascii="Times New Roman" w:hAnsi="Times New Roman" w:cs="Times New Roman"/>
          <w:b/>
          <w:bCs/>
        </w:rPr>
        <w:t>IX. Academic Updates</w:t>
      </w:r>
    </w:p>
    <w:p w14:paraId="2C338B27" w14:textId="77777777" w:rsidR="001A24DB" w:rsidRPr="001A24DB" w:rsidRDefault="001A24DB" w:rsidP="001A24DB">
      <w:pPr>
        <w:rPr>
          <w:rFonts w:ascii="Times New Roman" w:hAnsi="Times New Roman" w:cs="Times New Roman"/>
        </w:rPr>
      </w:pPr>
      <w:r w:rsidRPr="001A24DB">
        <w:rPr>
          <w:rFonts w:ascii="Times New Roman" w:hAnsi="Times New Roman" w:cs="Times New Roman"/>
        </w:rPr>
        <w:t>An update was provided on summer school, which is progressing well and serving students effectively.</w:t>
      </w:r>
    </w:p>
    <w:p w14:paraId="506E12BC" w14:textId="77777777" w:rsidR="001A24DB" w:rsidRPr="001A24DB" w:rsidRDefault="001A24DB" w:rsidP="001A24DB">
      <w:pPr>
        <w:rPr>
          <w:rFonts w:ascii="Times New Roman" w:hAnsi="Times New Roman" w:cs="Times New Roman"/>
        </w:rPr>
      </w:pPr>
      <w:r w:rsidRPr="001A24DB">
        <w:rPr>
          <w:rFonts w:ascii="Times New Roman" w:hAnsi="Times New Roman" w:cs="Times New Roman"/>
        </w:rPr>
        <w:t>The summer feeding program was also reported to be operating successfully, supporting student and community needs during the summer months.</w:t>
      </w:r>
    </w:p>
    <w:p w14:paraId="29D19FA6" w14:textId="77777777" w:rsidR="001A24DB" w:rsidRPr="001A24DB" w:rsidRDefault="001A24DB" w:rsidP="001A24DB">
      <w:pPr>
        <w:rPr>
          <w:rFonts w:ascii="Times New Roman" w:hAnsi="Times New Roman" w:cs="Times New Roman"/>
          <w:b/>
          <w:bCs/>
        </w:rPr>
      </w:pPr>
      <w:r w:rsidRPr="001A24DB">
        <w:rPr>
          <w:rFonts w:ascii="Times New Roman" w:hAnsi="Times New Roman" w:cs="Times New Roman"/>
          <w:b/>
          <w:bCs/>
        </w:rPr>
        <w:t>X. Professional Development</w:t>
      </w:r>
    </w:p>
    <w:p w14:paraId="69E6659D" w14:textId="77777777" w:rsidR="001A24DB" w:rsidRPr="001A24DB" w:rsidRDefault="001A24DB" w:rsidP="001A24DB">
      <w:pPr>
        <w:rPr>
          <w:rFonts w:ascii="Times New Roman" w:hAnsi="Times New Roman" w:cs="Times New Roman"/>
        </w:rPr>
      </w:pPr>
      <w:r w:rsidRPr="001A24DB">
        <w:rPr>
          <w:rFonts w:ascii="Times New Roman" w:hAnsi="Times New Roman" w:cs="Times New Roman"/>
        </w:rPr>
        <w:t>The board was informed of a new partnership with Bailey Education Group, which will conduct a needs assessment and provide targeted professional development for staff to support instructional growth and student achievement.</w:t>
      </w:r>
    </w:p>
    <w:p w14:paraId="46D52EB9" w14:textId="77777777" w:rsidR="001A24DB" w:rsidRPr="001A24DB" w:rsidRDefault="001A24DB" w:rsidP="001A24DB">
      <w:pPr>
        <w:rPr>
          <w:rFonts w:ascii="Times New Roman" w:hAnsi="Times New Roman" w:cs="Times New Roman"/>
          <w:b/>
          <w:bCs/>
        </w:rPr>
      </w:pPr>
      <w:r w:rsidRPr="001A24DB">
        <w:rPr>
          <w:rFonts w:ascii="Times New Roman" w:hAnsi="Times New Roman" w:cs="Times New Roman"/>
          <w:b/>
          <w:bCs/>
        </w:rPr>
        <w:t>XI. Executive Director's Comments</w:t>
      </w:r>
    </w:p>
    <w:p w14:paraId="7B6E3E41" w14:textId="77777777" w:rsidR="001A24DB" w:rsidRPr="001A24DB" w:rsidRDefault="001A24DB" w:rsidP="001A24DB">
      <w:pPr>
        <w:rPr>
          <w:rFonts w:ascii="Times New Roman" w:hAnsi="Times New Roman" w:cs="Times New Roman"/>
        </w:rPr>
      </w:pPr>
      <w:r w:rsidRPr="001A24DB">
        <w:rPr>
          <w:rFonts w:ascii="Times New Roman" w:hAnsi="Times New Roman" w:cs="Times New Roman"/>
        </w:rPr>
        <w:t>The Executive Director highlighted ongoing efforts to improve student outcomes and maintain program integrity throughout the summer and into the next school year.</w:t>
      </w:r>
    </w:p>
    <w:p w14:paraId="4F5735A7" w14:textId="77777777" w:rsidR="001A24DB" w:rsidRPr="001A24DB" w:rsidRDefault="001A24DB" w:rsidP="001A24DB">
      <w:pPr>
        <w:rPr>
          <w:rFonts w:ascii="Times New Roman" w:hAnsi="Times New Roman" w:cs="Times New Roman"/>
          <w:b/>
          <w:bCs/>
        </w:rPr>
      </w:pPr>
      <w:r w:rsidRPr="001A24DB">
        <w:rPr>
          <w:rFonts w:ascii="Times New Roman" w:hAnsi="Times New Roman" w:cs="Times New Roman"/>
          <w:b/>
          <w:bCs/>
        </w:rPr>
        <w:t>XII. Board President's Comments</w:t>
      </w:r>
    </w:p>
    <w:p w14:paraId="5FB23330" w14:textId="77777777" w:rsidR="001A24DB" w:rsidRPr="001A24DB" w:rsidRDefault="001A24DB" w:rsidP="001A24DB">
      <w:pPr>
        <w:rPr>
          <w:rFonts w:ascii="Times New Roman" w:hAnsi="Times New Roman" w:cs="Times New Roman"/>
        </w:rPr>
      </w:pPr>
      <w:r w:rsidRPr="001A24DB">
        <w:rPr>
          <w:rFonts w:ascii="Times New Roman" w:hAnsi="Times New Roman" w:cs="Times New Roman"/>
        </w:rPr>
        <w:t xml:space="preserve">Mr. Steve Smith emphasized the importance of maintaining fiscal responsibility, stating: </w:t>
      </w:r>
      <w:r w:rsidRPr="001A24DB">
        <w:rPr>
          <w:rFonts w:ascii="Times New Roman" w:hAnsi="Times New Roman" w:cs="Times New Roman"/>
          <w:i/>
          <w:iCs/>
        </w:rPr>
        <w:t>"We must keep our eyes on the prize so that we may stay fiscally responsible."</w:t>
      </w:r>
    </w:p>
    <w:p w14:paraId="5262AB60" w14:textId="77777777" w:rsidR="001A24DB" w:rsidRPr="001A24DB" w:rsidRDefault="001A24DB" w:rsidP="001A24DB">
      <w:pPr>
        <w:rPr>
          <w:rFonts w:ascii="Times New Roman" w:hAnsi="Times New Roman" w:cs="Times New Roman"/>
          <w:b/>
          <w:bCs/>
        </w:rPr>
      </w:pPr>
      <w:r w:rsidRPr="001A24DB">
        <w:rPr>
          <w:rFonts w:ascii="Times New Roman" w:hAnsi="Times New Roman" w:cs="Times New Roman"/>
          <w:b/>
          <w:bCs/>
        </w:rPr>
        <w:t>XIII. Adjournment</w:t>
      </w:r>
    </w:p>
    <w:p w14:paraId="2E557424" w14:textId="77777777" w:rsidR="001A24DB" w:rsidRPr="001A24DB" w:rsidRDefault="001A24DB" w:rsidP="001A24DB">
      <w:pPr>
        <w:rPr>
          <w:rFonts w:ascii="Times New Roman" w:hAnsi="Times New Roman" w:cs="Times New Roman"/>
        </w:rPr>
      </w:pPr>
      <w:r w:rsidRPr="001A24DB">
        <w:rPr>
          <w:rFonts w:ascii="Times New Roman" w:hAnsi="Times New Roman" w:cs="Times New Roman"/>
        </w:rPr>
        <w:t>A motion to adjourn was made at 12:30 p.m. The motion carried, and the meeting was adjourned.</w:t>
      </w:r>
    </w:p>
    <w:p w14:paraId="1F5562FF" w14:textId="77777777" w:rsidR="001A24DB" w:rsidRPr="001A24DB" w:rsidRDefault="001A24DB" w:rsidP="001A24DB">
      <w:pPr>
        <w:rPr>
          <w:rFonts w:ascii="Times New Roman" w:hAnsi="Times New Roman" w:cs="Times New Roman"/>
        </w:rPr>
      </w:pPr>
      <w:r w:rsidRPr="001A24DB">
        <w:rPr>
          <w:rFonts w:ascii="Times New Roman" w:hAnsi="Times New Roman" w:cs="Times New Roman"/>
        </w:rPr>
        <w:pict w14:anchorId="18265D5F">
          <v:rect id="_x0000_i1038" style="width:0;height:1.5pt" o:hralign="center" o:hrstd="t" o:hr="t" fillcolor="#a0a0a0" stroked="f"/>
        </w:pict>
      </w:r>
    </w:p>
    <w:p w14:paraId="29C382EA" w14:textId="6FF93E28" w:rsidR="001A24DB" w:rsidRPr="001A24DB" w:rsidRDefault="001A24DB" w:rsidP="001A24DB">
      <w:pPr>
        <w:rPr>
          <w:rFonts w:ascii="Times New Roman" w:hAnsi="Times New Roman" w:cs="Times New Roman"/>
        </w:rPr>
      </w:pPr>
      <w:r w:rsidRPr="001A24DB">
        <w:rPr>
          <w:rFonts w:ascii="Times New Roman" w:hAnsi="Times New Roman" w:cs="Times New Roman"/>
          <w:b/>
          <w:bCs/>
        </w:rPr>
        <w:t>Respectfully submitted,</w:t>
      </w:r>
      <w:r w:rsidRPr="001A24DB">
        <w:rPr>
          <w:rFonts w:ascii="Times New Roman" w:hAnsi="Times New Roman" w:cs="Times New Roman"/>
        </w:rPr>
        <w:br/>
      </w:r>
      <w:r w:rsidRPr="001A24DB">
        <w:rPr>
          <w:rFonts w:ascii="Times New Roman" w:hAnsi="Times New Roman" w:cs="Times New Roman"/>
          <w:i/>
          <w:iCs/>
        </w:rPr>
        <w:t>Dalaina Johnson</w:t>
      </w:r>
      <w:r w:rsidRPr="001A24DB">
        <w:rPr>
          <w:rFonts w:ascii="Times New Roman" w:hAnsi="Times New Roman" w:cs="Times New Roman"/>
        </w:rPr>
        <w:br/>
        <w:t>Board Secretary</w:t>
      </w:r>
    </w:p>
    <w:p w14:paraId="2CFA99AD" w14:textId="77777777" w:rsidR="00006A67" w:rsidRPr="001A24DB" w:rsidRDefault="00006A67">
      <w:pPr>
        <w:rPr>
          <w:rFonts w:ascii="Times New Roman" w:hAnsi="Times New Roman" w:cs="Times New Roman"/>
        </w:rPr>
      </w:pPr>
    </w:p>
    <w:sectPr w:rsidR="00006A67" w:rsidRPr="001A24DB" w:rsidSect="001A24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34A3E"/>
    <w:multiLevelType w:val="multilevel"/>
    <w:tmpl w:val="EE0A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EB0EBE"/>
    <w:multiLevelType w:val="multilevel"/>
    <w:tmpl w:val="6ED2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626275">
    <w:abstractNumId w:val="1"/>
  </w:num>
  <w:num w:numId="2" w16cid:durableId="1468741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DB"/>
    <w:rsid w:val="00006A67"/>
    <w:rsid w:val="001A24DB"/>
    <w:rsid w:val="0027752A"/>
    <w:rsid w:val="003B698A"/>
    <w:rsid w:val="00A2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9E55"/>
  <w15:chartTrackingRefBased/>
  <w15:docId w15:val="{8ED3C8EE-FCF6-412C-AB30-E363F214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4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24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24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24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24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2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4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24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24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24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24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2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4DB"/>
    <w:rPr>
      <w:rFonts w:eastAsiaTheme="majorEastAsia" w:cstheme="majorBidi"/>
      <w:color w:val="272727" w:themeColor="text1" w:themeTint="D8"/>
    </w:rPr>
  </w:style>
  <w:style w:type="paragraph" w:styleId="Title">
    <w:name w:val="Title"/>
    <w:basedOn w:val="Normal"/>
    <w:next w:val="Normal"/>
    <w:link w:val="TitleChar"/>
    <w:uiPriority w:val="10"/>
    <w:qFormat/>
    <w:rsid w:val="001A2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4DB"/>
    <w:pPr>
      <w:spacing w:before="160"/>
      <w:jc w:val="center"/>
    </w:pPr>
    <w:rPr>
      <w:i/>
      <w:iCs/>
      <w:color w:val="404040" w:themeColor="text1" w:themeTint="BF"/>
    </w:rPr>
  </w:style>
  <w:style w:type="character" w:customStyle="1" w:styleId="QuoteChar">
    <w:name w:val="Quote Char"/>
    <w:basedOn w:val="DefaultParagraphFont"/>
    <w:link w:val="Quote"/>
    <w:uiPriority w:val="29"/>
    <w:rsid w:val="001A24DB"/>
    <w:rPr>
      <w:i/>
      <w:iCs/>
      <w:color w:val="404040" w:themeColor="text1" w:themeTint="BF"/>
    </w:rPr>
  </w:style>
  <w:style w:type="paragraph" w:styleId="ListParagraph">
    <w:name w:val="List Paragraph"/>
    <w:basedOn w:val="Normal"/>
    <w:uiPriority w:val="34"/>
    <w:qFormat/>
    <w:rsid w:val="001A24DB"/>
    <w:pPr>
      <w:ind w:left="720"/>
      <w:contextualSpacing/>
    </w:pPr>
  </w:style>
  <w:style w:type="character" w:styleId="IntenseEmphasis">
    <w:name w:val="Intense Emphasis"/>
    <w:basedOn w:val="DefaultParagraphFont"/>
    <w:uiPriority w:val="21"/>
    <w:qFormat/>
    <w:rsid w:val="001A24DB"/>
    <w:rPr>
      <w:i/>
      <w:iCs/>
      <w:color w:val="2F5496" w:themeColor="accent1" w:themeShade="BF"/>
    </w:rPr>
  </w:style>
  <w:style w:type="paragraph" w:styleId="IntenseQuote">
    <w:name w:val="Intense Quote"/>
    <w:basedOn w:val="Normal"/>
    <w:next w:val="Normal"/>
    <w:link w:val="IntenseQuoteChar"/>
    <w:uiPriority w:val="30"/>
    <w:qFormat/>
    <w:rsid w:val="001A24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24DB"/>
    <w:rPr>
      <w:i/>
      <w:iCs/>
      <w:color w:val="2F5496" w:themeColor="accent1" w:themeShade="BF"/>
    </w:rPr>
  </w:style>
  <w:style w:type="character" w:styleId="IntenseReference">
    <w:name w:val="Intense Reference"/>
    <w:basedOn w:val="DefaultParagraphFont"/>
    <w:uiPriority w:val="32"/>
    <w:qFormat/>
    <w:rsid w:val="001A24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21572">
      <w:bodyDiv w:val="1"/>
      <w:marLeft w:val="0"/>
      <w:marRight w:val="0"/>
      <w:marTop w:val="0"/>
      <w:marBottom w:val="0"/>
      <w:divBdr>
        <w:top w:val="none" w:sz="0" w:space="0" w:color="auto"/>
        <w:left w:val="none" w:sz="0" w:space="0" w:color="auto"/>
        <w:bottom w:val="none" w:sz="0" w:space="0" w:color="auto"/>
        <w:right w:val="none" w:sz="0" w:space="0" w:color="auto"/>
      </w:divBdr>
    </w:div>
    <w:div w:id="133222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Dalaina Johnson</dc:creator>
  <cp:keywords/>
  <dc:description/>
  <cp:lastModifiedBy>Dalaina Johnson</cp:lastModifiedBy>
  <cp:revision>1</cp:revision>
  <dcterms:created xsi:type="dcterms:W3CDTF">2025-07-16T00:06:00Z</dcterms:created>
  <dcterms:modified xsi:type="dcterms:W3CDTF">2025-07-16T00:09:00Z</dcterms:modified>
</cp:coreProperties>
</file>